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45" w:rightFromText="45" w:vertAnchor="text"/>
        <w:tblW w:w="87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00"/>
      </w:tblGrid>
      <w:tr w:rsidR="008B686E" w:rsidRPr="008B686E" w:rsidTr="008B68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855" w:rsidRDefault="0011090D" w:rsidP="00A63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6A6761"/>
                <w:sz w:val="20"/>
                <w:szCs w:val="20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9264" behindDoc="1" locked="0" layoutInCell="1" allowOverlap="1" wp14:anchorId="7C16C7C1" wp14:editId="10FA3AB1">
                  <wp:simplePos x="0" y="0"/>
                  <wp:positionH relativeFrom="column">
                    <wp:posOffset>3072130</wp:posOffset>
                  </wp:positionH>
                  <wp:positionV relativeFrom="page">
                    <wp:posOffset>1905</wp:posOffset>
                  </wp:positionV>
                  <wp:extent cx="1981200" cy="600075"/>
                  <wp:effectExtent l="0" t="0" r="0" b="9525"/>
                  <wp:wrapTight wrapText="bothSides">
                    <wp:wrapPolygon edited="0">
                      <wp:start x="0" y="0"/>
                      <wp:lineTo x="0" y="21257"/>
                      <wp:lineTo x="21392" y="21257"/>
                      <wp:lineTo x="21392" y="0"/>
                      <wp:lineTo x="0" y="0"/>
                    </wp:wrapPolygon>
                  </wp:wrapTight>
                  <wp:docPr id="3" name="obrázek 3" descr="http://s7d9.scene7.com/is/image/SAQ/12158411_is?$saq-prod-tra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7d9.scene7.com/is/image/SAQ/12158411_is?$saq-prod-tra$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921" t="39683" r="7539" b="43651"/>
                          <a:stretch/>
                        </pic:blipFill>
                        <pic:spPr bwMode="auto">
                          <a:xfrm>
                            <a:off x="0" y="0"/>
                            <a:ext cx="19812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F0855" w:rsidRPr="003F0855" w:rsidRDefault="00DF3DDC" w:rsidP="003F08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C2C41">
              <w:rPr>
                <w:noProof/>
                <w:lang w:eastAsia="cs-CZ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-114300</wp:posOffset>
                  </wp:positionH>
                  <wp:positionV relativeFrom="paragraph">
                    <wp:posOffset>186055</wp:posOffset>
                  </wp:positionV>
                  <wp:extent cx="2623820" cy="2381250"/>
                  <wp:effectExtent l="0" t="0" r="5080" b="0"/>
                  <wp:wrapTight wrapText="bothSides">
                    <wp:wrapPolygon edited="0">
                      <wp:start x="0" y="0"/>
                      <wp:lineTo x="0" y="21427"/>
                      <wp:lineTo x="21485" y="21427"/>
                      <wp:lineTo x="21485" y="0"/>
                      <wp:lineTo x="0" y="0"/>
                    </wp:wrapPolygon>
                  </wp:wrapTight>
                  <wp:docPr id="2" name="obrázek 2" descr="Výsledek obrázku pro les safres etiq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Výsledek obrázku pro les safres etiquet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3820" cy="23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F0855" w:rsidRPr="003F0855" w:rsidRDefault="003F0855" w:rsidP="003F08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DF3DDC" w:rsidRDefault="00DF3DDC" w:rsidP="0011090D">
            <w:pPr>
              <w:ind w:left="3540"/>
              <w:rPr>
                <w:rFonts w:ascii="Arial" w:eastAsia="Times New Roman" w:hAnsi="Arial" w:cs="Arial"/>
                <w:b/>
                <w:sz w:val="28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0"/>
                <w:lang w:eastAsia="cs-CZ"/>
              </w:rPr>
              <w:t xml:space="preserve">Les </w:t>
            </w:r>
            <w:proofErr w:type="spellStart"/>
            <w:r>
              <w:rPr>
                <w:rFonts w:ascii="Arial" w:eastAsia="Times New Roman" w:hAnsi="Arial" w:cs="Arial"/>
                <w:b/>
                <w:sz w:val="28"/>
                <w:szCs w:val="20"/>
                <w:lang w:eastAsia="cs-CZ"/>
              </w:rPr>
              <w:t>Safres</w:t>
            </w:r>
            <w:proofErr w:type="spellEnd"/>
            <w:r>
              <w:rPr>
                <w:rFonts w:ascii="Arial" w:eastAsia="Times New Roman" w:hAnsi="Arial" w:cs="Arial"/>
                <w:b/>
                <w:sz w:val="28"/>
                <w:szCs w:val="20"/>
                <w:lang w:eastAsia="cs-CZ"/>
              </w:rPr>
              <w:t xml:space="preserve"> </w:t>
            </w:r>
          </w:p>
          <w:p w:rsidR="0011090D" w:rsidRPr="0011090D" w:rsidRDefault="00D24F2F" w:rsidP="0011090D">
            <w:pPr>
              <w:ind w:left="3540"/>
              <w:rPr>
                <w:rFonts w:ascii="Arial" w:eastAsia="Times New Roman" w:hAnsi="Arial" w:cs="Arial"/>
                <w:b/>
                <w:sz w:val="28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8"/>
                <w:szCs w:val="20"/>
                <w:lang w:eastAsia="cs-CZ"/>
              </w:rPr>
              <w:t>Chateauneuf-du-Pape</w:t>
            </w:r>
            <w:proofErr w:type="spellEnd"/>
          </w:p>
          <w:p w:rsidR="003F0855" w:rsidRDefault="00DF3DDC" w:rsidP="0011090D">
            <w:pPr>
              <w:ind w:left="3540"/>
              <w:rPr>
                <w:rFonts w:ascii="Arial" w:eastAsia="Times New Roman" w:hAnsi="Arial" w:cs="Arial"/>
                <w:b/>
                <w:sz w:val="36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36"/>
                <w:szCs w:val="20"/>
                <w:lang w:eastAsia="cs-CZ"/>
              </w:rPr>
              <w:t>Bílé</w:t>
            </w:r>
          </w:p>
          <w:p w:rsidR="003925A7" w:rsidRPr="003F0855" w:rsidRDefault="00DF3DDC" w:rsidP="0011090D">
            <w:pPr>
              <w:ind w:left="3540"/>
              <w:rPr>
                <w:rFonts w:ascii="Arial" w:eastAsia="Times New Roman" w:hAnsi="Arial" w:cs="Arial"/>
                <w:b/>
                <w:sz w:val="36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36"/>
                <w:szCs w:val="20"/>
                <w:lang w:eastAsia="cs-CZ"/>
              </w:rPr>
              <w:t>Ročník 2016</w:t>
            </w:r>
          </w:p>
          <w:p w:rsidR="0011090D" w:rsidRDefault="00DF3DDC" w:rsidP="00C460B4">
            <w:pPr>
              <w:jc w:val="right"/>
              <w:rPr>
                <w:rFonts w:ascii="Arial" w:eastAsia="Times New Roman" w:hAnsi="Arial" w:cs="Arial"/>
                <w:b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Cs w:val="20"/>
                <w:lang w:eastAsia="cs-CZ"/>
              </w:rPr>
              <w:t xml:space="preserve">Robert </w:t>
            </w:r>
            <w:proofErr w:type="spellStart"/>
            <w:r>
              <w:rPr>
                <w:rFonts w:ascii="Arial" w:eastAsia="Times New Roman" w:hAnsi="Arial" w:cs="Arial"/>
                <w:b/>
                <w:szCs w:val="20"/>
                <w:lang w:eastAsia="cs-CZ"/>
              </w:rPr>
              <w:t>Parker</w:t>
            </w:r>
            <w:proofErr w:type="spellEnd"/>
            <w:r>
              <w:rPr>
                <w:rFonts w:ascii="Arial" w:eastAsia="Times New Roman" w:hAnsi="Arial" w:cs="Arial"/>
                <w:b/>
                <w:szCs w:val="20"/>
                <w:lang w:eastAsia="cs-CZ"/>
              </w:rPr>
              <w:t xml:space="preserve"> (ročník 2016</w:t>
            </w:r>
            <w:r w:rsidR="00425A21" w:rsidRPr="00A32250">
              <w:rPr>
                <w:rFonts w:ascii="Arial" w:eastAsia="Times New Roman" w:hAnsi="Arial" w:cs="Arial"/>
                <w:b/>
                <w:szCs w:val="20"/>
                <w:lang w:eastAsia="cs-CZ"/>
              </w:rPr>
              <w:t xml:space="preserve">) </w:t>
            </w:r>
            <w:r>
              <w:rPr>
                <w:rFonts w:ascii="Arial" w:eastAsia="Times New Roman" w:hAnsi="Arial" w:cs="Arial"/>
                <w:b/>
                <w:szCs w:val="20"/>
                <w:lang w:eastAsia="cs-CZ"/>
              </w:rPr>
              <w:t>94</w:t>
            </w:r>
            <w:r w:rsidR="00206C6B" w:rsidRPr="00A32250">
              <w:rPr>
                <w:rFonts w:ascii="Arial" w:eastAsia="Times New Roman" w:hAnsi="Arial" w:cs="Arial"/>
                <w:b/>
                <w:szCs w:val="20"/>
                <w:lang w:eastAsia="cs-CZ"/>
              </w:rPr>
              <w:t>/100</w:t>
            </w:r>
          </w:p>
          <w:p w:rsidR="00A32250" w:rsidRDefault="00DF3DDC" w:rsidP="00C460B4">
            <w:pPr>
              <w:jc w:val="right"/>
              <w:rPr>
                <w:rFonts w:ascii="Arial" w:eastAsia="Times New Roman" w:hAnsi="Arial" w:cs="Arial"/>
                <w:b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Cs w:val="20"/>
                <w:lang w:eastAsia="cs-CZ"/>
              </w:rPr>
              <w:t xml:space="preserve">Robert </w:t>
            </w:r>
            <w:proofErr w:type="spellStart"/>
            <w:r>
              <w:rPr>
                <w:rFonts w:ascii="Arial" w:eastAsia="Times New Roman" w:hAnsi="Arial" w:cs="Arial"/>
                <w:b/>
                <w:szCs w:val="20"/>
                <w:lang w:eastAsia="cs-CZ"/>
              </w:rPr>
              <w:t>Parker</w:t>
            </w:r>
            <w:proofErr w:type="spellEnd"/>
            <w:r>
              <w:rPr>
                <w:rFonts w:ascii="Arial" w:eastAsia="Times New Roman" w:hAnsi="Arial" w:cs="Arial"/>
                <w:b/>
                <w:szCs w:val="20"/>
                <w:lang w:eastAsia="cs-CZ"/>
              </w:rPr>
              <w:t xml:space="preserve"> (ročník 2015) 94</w:t>
            </w:r>
            <w:r w:rsidR="00A32250">
              <w:rPr>
                <w:rFonts w:ascii="Arial" w:eastAsia="Times New Roman" w:hAnsi="Arial" w:cs="Arial"/>
                <w:b/>
                <w:szCs w:val="20"/>
                <w:lang w:eastAsia="cs-CZ"/>
              </w:rPr>
              <w:t>/100</w:t>
            </w:r>
          </w:p>
          <w:p w:rsidR="00A32250" w:rsidRDefault="00A32250" w:rsidP="00C460B4">
            <w:pPr>
              <w:jc w:val="right"/>
              <w:rPr>
                <w:rFonts w:ascii="Arial" w:eastAsia="Times New Roman" w:hAnsi="Arial" w:cs="Arial"/>
                <w:b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Cs w:val="20"/>
                <w:lang w:eastAsia="cs-CZ"/>
              </w:rPr>
              <w:t xml:space="preserve">Robert </w:t>
            </w:r>
            <w:proofErr w:type="spellStart"/>
            <w:r>
              <w:rPr>
                <w:rFonts w:ascii="Arial" w:eastAsia="Times New Roman" w:hAnsi="Arial" w:cs="Arial"/>
                <w:b/>
                <w:szCs w:val="20"/>
                <w:lang w:eastAsia="cs-CZ"/>
              </w:rPr>
              <w:t>Parker</w:t>
            </w:r>
            <w:proofErr w:type="spellEnd"/>
            <w:r>
              <w:rPr>
                <w:rFonts w:ascii="Arial" w:eastAsia="Times New Roman" w:hAnsi="Arial" w:cs="Arial"/>
                <w:b/>
                <w:szCs w:val="20"/>
                <w:lang w:eastAsia="cs-CZ"/>
              </w:rPr>
              <w:t xml:space="preserve"> (ročn</w:t>
            </w:r>
            <w:r w:rsidR="00DF3DDC">
              <w:rPr>
                <w:rFonts w:ascii="Arial" w:eastAsia="Times New Roman" w:hAnsi="Arial" w:cs="Arial"/>
                <w:b/>
                <w:szCs w:val="20"/>
                <w:lang w:eastAsia="cs-CZ"/>
              </w:rPr>
              <w:t>ík 2014) 93</w:t>
            </w:r>
            <w:r>
              <w:rPr>
                <w:rFonts w:ascii="Arial" w:eastAsia="Times New Roman" w:hAnsi="Arial" w:cs="Arial"/>
                <w:b/>
                <w:szCs w:val="20"/>
                <w:lang w:eastAsia="cs-CZ"/>
              </w:rPr>
              <w:t>/100</w:t>
            </w:r>
          </w:p>
          <w:p w:rsidR="00C460B4" w:rsidRPr="00A32250" w:rsidRDefault="00C460B4" w:rsidP="00C460B4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Cs w:val="20"/>
                <w:lang w:eastAsia="cs-CZ"/>
              </w:rPr>
              <w:t>Winespectator</w:t>
            </w:r>
            <w:proofErr w:type="spellEnd"/>
            <w:r>
              <w:rPr>
                <w:rFonts w:ascii="Arial" w:eastAsia="Times New Roman" w:hAnsi="Arial" w:cs="Arial"/>
                <w:b/>
                <w:szCs w:val="20"/>
                <w:lang w:eastAsia="cs-CZ"/>
              </w:rPr>
              <w:t xml:space="preserve"> (ročník 2019) 94/100</w:t>
            </w:r>
          </w:p>
        </w:tc>
      </w:tr>
    </w:tbl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090"/>
      </w:tblGrid>
      <w:tr w:rsidR="00DF3DDC" w:rsidTr="002071AF">
        <w:tc>
          <w:tcPr>
            <w:tcW w:w="2972" w:type="dxa"/>
          </w:tcPr>
          <w:p w:rsidR="00DF3DDC" w:rsidRDefault="00DF3DDC" w:rsidP="00DF3DDC"/>
        </w:tc>
        <w:tc>
          <w:tcPr>
            <w:tcW w:w="6090" w:type="dxa"/>
          </w:tcPr>
          <w:p w:rsidR="00DF3DDC" w:rsidRDefault="00DF3DDC" w:rsidP="00DF3DDC"/>
        </w:tc>
      </w:tr>
      <w:tr w:rsidR="00DF3DDC" w:rsidTr="002071AF">
        <w:tc>
          <w:tcPr>
            <w:tcW w:w="2972" w:type="dxa"/>
          </w:tcPr>
          <w:p w:rsidR="00DF3DDC" w:rsidRPr="00305E9D" w:rsidRDefault="00DF3DDC" w:rsidP="00305E9D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Odrůdy</w:t>
            </w:r>
          </w:p>
        </w:tc>
        <w:tc>
          <w:tcPr>
            <w:tcW w:w="6090" w:type="dxa"/>
          </w:tcPr>
          <w:p w:rsidR="00DF3DDC" w:rsidRDefault="00DF3DDC" w:rsidP="00D24F2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40%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Grenache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blanc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30%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Roussanne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30%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Clairette</w:t>
            </w:r>
            <w:proofErr w:type="spellEnd"/>
          </w:p>
        </w:tc>
      </w:tr>
      <w:tr w:rsidR="00305E9D" w:rsidTr="002071AF">
        <w:tc>
          <w:tcPr>
            <w:tcW w:w="2972" w:type="dxa"/>
          </w:tcPr>
          <w:p w:rsidR="00305E9D" w:rsidRDefault="002071AF" w:rsidP="00305E9D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305E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Typ půdy</w:t>
            </w:r>
          </w:p>
        </w:tc>
        <w:tc>
          <w:tcPr>
            <w:tcW w:w="6090" w:type="dxa"/>
          </w:tcPr>
          <w:p w:rsidR="00305E9D" w:rsidRPr="008B0F44" w:rsidRDefault="00D24F2F" w:rsidP="00D24F2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Písčitá, s kompaktními pískovcovými bloky</w:t>
            </w:r>
            <w:r w:rsidR="00EC1B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DF3D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 částí parcel „</w:t>
            </w:r>
            <w:proofErr w:type="spellStart"/>
            <w:r w:rsidR="00DF3D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Pignan</w:t>
            </w:r>
            <w:proofErr w:type="spellEnd"/>
            <w:r w:rsidR="00DF3D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 </w:t>
            </w:r>
            <w:r w:rsidR="00DF3D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„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les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Bédines</w:t>
            </w:r>
            <w:proofErr w:type="spellEnd"/>
            <w:r w:rsidR="00DF3D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“.</w:t>
            </w:r>
          </w:p>
        </w:tc>
      </w:tr>
      <w:tr w:rsidR="000F0A0E" w:rsidTr="002071AF">
        <w:tc>
          <w:tcPr>
            <w:tcW w:w="2972" w:type="dxa"/>
          </w:tcPr>
          <w:p w:rsidR="000F0A0E" w:rsidRDefault="000F0A0E" w:rsidP="000F0A0E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305E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ýnos</w:t>
            </w:r>
          </w:p>
        </w:tc>
        <w:tc>
          <w:tcPr>
            <w:tcW w:w="6090" w:type="dxa"/>
          </w:tcPr>
          <w:p w:rsidR="000F0A0E" w:rsidRPr="00B51AFD" w:rsidRDefault="00DF3DDC" w:rsidP="00305E9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  <w:r w:rsidR="00B51AFD" w:rsidRPr="00B51AF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hl/ha</w:t>
            </w:r>
          </w:p>
        </w:tc>
      </w:tr>
      <w:tr w:rsidR="00A63B75" w:rsidTr="002071AF">
        <w:tc>
          <w:tcPr>
            <w:tcW w:w="2972" w:type="dxa"/>
          </w:tcPr>
          <w:p w:rsidR="00A63B75" w:rsidRPr="00305E9D" w:rsidRDefault="00A63B75" w:rsidP="00305E9D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Stáří vinic</w:t>
            </w:r>
          </w:p>
        </w:tc>
        <w:tc>
          <w:tcPr>
            <w:tcW w:w="6090" w:type="dxa"/>
          </w:tcPr>
          <w:p w:rsidR="00A63B75" w:rsidRDefault="00DF3DDC" w:rsidP="008B0F4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  <w:r w:rsidR="00B51AF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0+</w:t>
            </w:r>
            <w:r w:rsidR="00A63B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let</w:t>
            </w:r>
          </w:p>
        </w:tc>
      </w:tr>
      <w:tr w:rsidR="000F0A0E" w:rsidTr="002071AF">
        <w:tc>
          <w:tcPr>
            <w:tcW w:w="2972" w:type="dxa"/>
          </w:tcPr>
          <w:p w:rsidR="000F0A0E" w:rsidRDefault="000F0A0E" w:rsidP="00305E9D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305E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Sklizeň</w:t>
            </w:r>
          </w:p>
        </w:tc>
        <w:tc>
          <w:tcPr>
            <w:tcW w:w="6090" w:type="dxa"/>
          </w:tcPr>
          <w:p w:rsidR="000F0A0E" w:rsidRPr="002870A0" w:rsidRDefault="00205B77" w:rsidP="00D24F2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Ruční sběr a pečlivý výběr plně vyzrálých hroznů</w:t>
            </w:r>
            <w:r w:rsidR="00B51AF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již ve vinici. </w:t>
            </w:r>
          </w:p>
        </w:tc>
      </w:tr>
      <w:tr w:rsidR="000F0A0E" w:rsidTr="002071AF">
        <w:tc>
          <w:tcPr>
            <w:tcW w:w="2972" w:type="dxa"/>
          </w:tcPr>
          <w:p w:rsidR="000F0A0E" w:rsidRDefault="000F0A0E" w:rsidP="00305E9D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305E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Vinifikace</w:t>
            </w:r>
          </w:p>
        </w:tc>
        <w:tc>
          <w:tcPr>
            <w:tcW w:w="6090" w:type="dxa"/>
          </w:tcPr>
          <w:p w:rsidR="000F0A0E" w:rsidRPr="002870A0" w:rsidRDefault="00B51AFD" w:rsidP="007E755B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Vinifikace v betonových tancích</w:t>
            </w:r>
            <w:r w:rsidR="007E75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Pneumatické lisování celých hroznů, gravitační čištění moštu za nízké teploty (10°C) přes noc. 20% vína je </w:t>
            </w:r>
            <w:proofErr w:type="spellStart"/>
            <w:r w:rsidR="007E75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vinifikováno</w:t>
            </w:r>
            <w:proofErr w:type="spellEnd"/>
            <w:r w:rsidR="007E75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 nových sudech, zbytek ve starších sudech. </w:t>
            </w:r>
          </w:p>
        </w:tc>
      </w:tr>
      <w:tr w:rsidR="000F0A0E" w:rsidTr="002071AF">
        <w:tc>
          <w:tcPr>
            <w:tcW w:w="2972" w:type="dxa"/>
          </w:tcPr>
          <w:p w:rsidR="000F0A0E" w:rsidRDefault="000F0A0E" w:rsidP="00305E9D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305E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Zrání</w:t>
            </w:r>
          </w:p>
        </w:tc>
        <w:tc>
          <w:tcPr>
            <w:tcW w:w="6090" w:type="dxa"/>
          </w:tcPr>
          <w:p w:rsidR="000F0A0E" w:rsidRDefault="007E755B" w:rsidP="008439F5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 dřevěných sudech po dobu 4 měsíců.</w:t>
            </w:r>
          </w:p>
        </w:tc>
      </w:tr>
      <w:tr w:rsidR="000F0A0E" w:rsidTr="002071AF">
        <w:tc>
          <w:tcPr>
            <w:tcW w:w="2972" w:type="dxa"/>
          </w:tcPr>
          <w:p w:rsidR="000F0A0E" w:rsidRDefault="000F0A0E" w:rsidP="00305E9D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305E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Potenciál k uložení</w:t>
            </w:r>
          </w:p>
        </w:tc>
        <w:tc>
          <w:tcPr>
            <w:tcW w:w="6090" w:type="dxa"/>
          </w:tcPr>
          <w:p w:rsidR="000F0A0E" w:rsidRDefault="007E755B" w:rsidP="000A2C83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2017 - 2024</w:t>
            </w:r>
          </w:p>
        </w:tc>
      </w:tr>
      <w:tr w:rsidR="00950FA3" w:rsidTr="002071AF">
        <w:tc>
          <w:tcPr>
            <w:tcW w:w="2972" w:type="dxa"/>
          </w:tcPr>
          <w:p w:rsidR="00950FA3" w:rsidRDefault="00950FA3" w:rsidP="00305E9D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Barva</w:t>
            </w:r>
          </w:p>
        </w:tc>
        <w:tc>
          <w:tcPr>
            <w:tcW w:w="6090" w:type="dxa"/>
          </w:tcPr>
          <w:p w:rsidR="00950FA3" w:rsidRDefault="00950FA3" w:rsidP="00533129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Víno se </w:t>
            </w:r>
            <w:r w:rsidR="00425A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prezentuje nádhernou atraktivní </w:t>
            </w:r>
            <w:r w:rsidR="0053312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barvou žlutého topazu s krásným jiskřením.</w:t>
            </w:r>
          </w:p>
        </w:tc>
      </w:tr>
      <w:tr w:rsidR="00AB18BA" w:rsidTr="002071AF">
        <w:tc>
          <w:tcPr>
            <w:tcW w:w="2972" w:type="dxa"/>
          </w:tcPr>
          <w:p w:rsidR="00AB18BA" w:rsidRDefault="00AB18BA" w:rsidP="00305E9D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Aroma</w:t>
            </w:r>
            <w:bookmarkStart w:id="0" w:name="_GoBack"/>
            <w:bookmarkEnd w:id="0"/>
          </w:p>
        </w:tc>
        <w:tc>
          <w:tcPr>
            <w:tcW w:w="6090" w:type="dxa"/>
          </w:tcPr>
          <w:p w:rsidR="00AB18BA" w:rsidRDefault="00AB18BA" w:rsidP="00533129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</w:t>
            </w:r>
            <w:r w:rsidRPr="003F085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roma </w:t>
            </w:r>
            <w:r w:rsidR="0053312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 velice příjemné a výrazné s tóny banánů, maracuji a broskvového likéru.</w:t>
            </w:r>
          </w:p>
        </w:tc>
      </w:tr>
      <w:tr w:rsidR="00AB18BA" w:rsidRPr="002870A0" w:rsidTr="002071AF">
        <w:tc>
          <w:tcPr>
            <w:tcW w:w="2972" w:type="dxa"/>
          </w:tcPr>
          <w:p w:rsidR="00AB18BA" w:rsidRPr="00305E9D" w:rsidRDefault="00AB18BA" w:rsidP="00305E9D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Chuť</w:t>
            </w:r>
          </w:p>
        </w:tc>
        <w:tc>
          <w:tcPr>
            <w:tcW w:w="6090" w:type="dxa"/>
          </w:tcPr>
          <w:p w:rsidR="00AB18BA" w:rsidRPr="003F0855" w:rsidRDefault="00AB18BA" w:rsidP="00533129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Chuť je </w:t>
            </w:r>
            <w:r w:rsidR="0053312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nádherně vyvážená s tóny vanilky, ovoce a bílých květů, hlavně hlohu</w:t>
            </w:r>
            <w:r w:rsidR="00C828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="0053312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Je to příjemné, uhlazené víno s krásným závěrem. </w:t>
            </w:r>
          </w:p>
        </w:tc>
      </w:tr>
      <w:tr w:rsidR="000F0A0E" w:rsidRPr="002870A0" w:rsidTr="002071AF">
        <w:tc>
          <w:tcPr>
            <w:tcW w:w="2972" w:type="dxa"/>
          </w:tcPr>
          <w:p w:rsidR="000F0A0E" w:rsidRDefault="000F0A0E" w:rsidP="00305E9D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305E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Podávání</w:t>
            </w:r>
          </w:p>
        </w:tc>
        <w:tc>
          <w:tcPr>
            <w:tcW w:w="6090" w:type="dxa"/>
          </w:tcPr>
          <w:p w:rsidR="000F0A0E" w:rsidRPr="001461BB" w:rsidRDefault="00533129" w:rsidP="00FB655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Telecí brzlík s lanýži, filet z kanice s čerstvým pepřem</w:t>
            </w:r>
            <w:r w:rsidR="009D6C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mořští plži a mlži v jednoduchých </w:t>
            </w:r>
            <w:r w:rsidR="00EF4BD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úpravách.</w:t>
            </w:r>
          </w:p>
        </w:tc>
      </w:tr>
    </w:tbl>
    <w:p w:rsidR="002071AF" w:rsidRDefault="002071AF" w:rsidP="00C460B4">
      <w:pP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sectPr w:rsidR="002071AF" w:rsidSect="00C460B4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86E"/>
    <w:rsid w:val="00094CCB"/>
    <w:rsid w:val="000A2C83"/>
    <w:rsid w:val="000F0A0E"/>
    <w:rsid w:val="0011090D"/>
    <w:rsid w:val="001461BB"/>
    <w:rsid w:val="00184566"/>
    <w:rsid w:val="001C23C0"/>
    <w:rsid w:val="001E3670"/>
    <w:rsid w:val="001F3C27"/>
    <w:rsid w:val="00205B77"/>
    <w:rsid w:val="00206C6B"/>
    <w:rsid w:val="002071AF"/>
    <w:rsid w:val="002138FE"/>
    <w:rsid w:val="002870A0"/>
    <w:rsid w:val="00305E9D"/>
    <w:rsid w:val="003925A7"/>
    <w:rsid w:val="003D48E7"/>
    <w:rsid w:val="003F0855"/>
    <w:rsid w:val="00425A21"/>
    <w:rsid w:val="004955FF"/>
    <w:rsid w:val="004A0691"/>
    <w:rsid w:val="00525D63"/>
    <w:rsid w:val="00527BE8"/>
    <w:rsid w:val="0053237D"/>
    <w:rsid w:val="00533129"/>
    <w:rsid w:val="005A0A63"/>
    <w:rsid w:val="005B3ED2"/>
    <w:rsid w:val="00613E6D"/>
    <w:rsid w:val="006B2FB6"/>
    <w:rsid w:val="007E755B"/>
    <w:rsid w:val="00826BE7"/>
    <w:rsid w:val="008439F5"/>
    <w:rsid w:val="008B0F44"/>
    <w:rsid w:val="008B686E"/>
    <w:rsid w:val="00950FA3"/>
    <w:rsid w:val="009D6CC9"/>
    <w:rsid w:val="009E01A9"/>
    <w:rsid w:val="00A32250"/>
    <w:rsid w:val="00A56DCD"/>
    <w:rsid w:val="00A63B75"/>
    <w:rsid w:val="00A764E2"/>
    <w:rsid w:val="00AB18BA"/>
    <w:rsid w:val="00B21274"/>
    <w:rsid w:val="00B51AFD"/>
    <w:rsid w:val="00B547E8"/>
    <w:rsid w:val="00B90477"/>
    <w:rsid w:val="00C460B4"/>
    <w:rsid w:val="00C8286D"/>
    <w:rsid w:val="00CF651E"/>
    <w:rsid w:val="00D1131A"/>
    <w:rsid w:val="00D24F2F"/>
    <w:rsid w:val="00DF3DDC"/>
    <w:rsid w:val="00EC1B2C"/>
    <w:rsid w:val="00EF4BDF"/>
    <w:rsid w:val="00FB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06EB3A-7B89-4410-B996-6480D743C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8B686E"/>
  </w:style>
  <w:style w:type="table" w:styleId="Mkatabulky">
    <w:name w:val="Table Grid"/>
    <w:basedOn w:val="Normlntabulka"/>
    <w:uiPriority w:val="39"/>
    <w:rsid w:val="00305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071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71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169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Veverka Libor</dc:creator>
  <cp:keywords/>
  <dc:description/>
  <cp:lastModifiedBy>Licence Praguecast</cp:lastModifiedBy>
  <cp:revision>5</cp:revision>
  <cp:lastPrinted>2017-12-10T21:33:00Z</cp:lastPrinted>
  <dcterms:created xsi:type="dcterms:W3CDTF">2017-12-10T21:32:00Z</dcterms:created>
  <dcterms:modified xsi:type="dcterms:W3CDTF">2018-02-07T09:56:00Z</dcterms:modified>
</cp:coreProperties>
</file>